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52" w:rsidRPr="0090407E" w:rsidRDefault="0090407E" w:rsidP="0090407E">
      <w:pPr>
        <w:jc w:val="center"/>
        <w:rPr>
          <w:rFonts w:asciiTheme="majorEastAsia" w:eastAsiaTheme="majorEastAsia" w:hAnsiTheme="majorEastAsia"/>
          <w:b/>
          <w:color w:val="000000"/>
          <w:sz w:val="36"/>
          <w:szCs w:val="36"/>
        </w:rPr>
      </w:pPr>
      <w:r w:rsidRPr="0090407E"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环境安全评价</w:t>
      </w:r>
    </w:p>
    <w:p w:rsidR="0090407E" w:rsidRDefault="0090407E" w:rsidP="0090407E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</w:p>
    <w:p w:rsidR="0090407E" w:rsidRPr="0090407E" w:rsidRDefault="0090407E" w:rsidP="0090407E">
      <w:pPr>
        <w:spacing w:line="300" w:lineRule="auto"/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  <w:r w:rsidRPr="0090407E">
        <w:rPr>
          <w:rFonts w:asciiTheme="majorEastAsia" w:eastAsiaTheme="majorEastAsia" w:hAnsiTheme="majorEastAsia" w:hint="eastAsia"/>
          <w:sz w:val="24"/>
          <w:szCs w:val="24"/>
        </w:rPr>
        <w:t>针对</w:t>
      </w:r>
      <w:r w:rsidRPr="0090407E">
        <w:rPr>
          <w:rFonts w:asciiTheme="majorEastAsia" w:eastAsiaTheme="majorEastAsia" w:hAnsiTheme="majorEastAsia"/>
          <w:sz w:val="24"/>
          <w:szCs w:val="24"/>
        </w:rPr>
        <w:t>环境中的不确定性和突发性问题，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开展水、城市生态、</w:t>
      </w:r>
      <w:r w:rsidRPr="0090407E">
        <w:rPr>
          <w:rFonts w:asciiTheme="majorEastAsia" w:eastAsiaTheme="majorEastAsia" w:hAnsiTheme="majorEastAsia"/>
          <w:sz w:val="24"/>
          <w:szCs w:val="24"/>
        </w:rPr>
        <w:t>放射性污染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的</w:t>
      </w:r>
      <w:r w:rsidRPr="0090407E">
        <w:rPr>
          <w:rFonts w:asciiTheme="majorEastAsia" w:eastAsiaTheme="majorEastAsia" w:hAnsiTheme="majorEastAsia"/>
          <w:sz w:val="24"/>
          <w:szCs w:val="24"/>
        </w:rPr>
        <w:t>环境安全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评价研究，构建包括</w:t>
      </w:r>
      <w:r w:rsidRPr="0090407E">
        <w:rPr>
          <w:rFonts w:asciiTheme="majorEastAsia" w:eastAsiaTheme="majorEastAsia" w:hAnsiTheme="majorEastAsia"/>
          <w:sz w:val="24"/>
          <w:szCs w:val="24"/>
        </w:rPr>
        <w:t>评估指标、评估方法、评估标准在内的环境安全评估体系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，以</w:t>
      </w:r>
      <w:r w:rsidRPr="0090407E">
        <w:rPr>
          <w:rFonts w:asciiTheme="majorEastAsia" w:eastAsiaTheme="majorEastAsia" w:hAnsiTheme="majorEastAsia"/>
          <w:sz w:val="24"/>
          <w:szCs w:val="24"/>
        </w:rPr>
        <w:t>及时了解环境安全信息，判断环境安全的发展趋势，建立环境安全预警系统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90407E" w:rsidRDefault="0090407E" w:rsidP="0090407E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0407E">
        <w:rPr>
          <w:rFonts w:asciiTheme="majorEastAsia" w:eastAsiaTheme="majorEastAsia" w:hAnsiTheme="majorEastAsia" w:hint="eastAsia"/>
          <w:sz w:val="24"/>
          <w:szCs w:val="24"/>
        </w:rPr>
        <w:t xml:space="preserve"> 近年来承担国家8</w:t>
      </w:r>
      <w:r w:rsidRPr="0090407E">
        <w:rPr>
          <w:rFonts w:asciiTheme="majorEastAsia" w:eastAsiaTheme="majorEastAsia" w:hAnsiTheme="majorEastAsia"/>
          <w:sz w:val="24"/>
          <w:szCs w:val="24"/>
        </w:rPr>
        <w:t>63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课题“</w:t>
      </w:r>
      <w:r w:rsidRPr="0090407E">
        <w:rPr>
          <w:rFonts w:asciiTheme="majorEastAsia" w:eastAsiaTheme="majorEastAsia" w:hAnsiTheme="majorEastAsia"/>
          <w:sz w:val="24"/>
          <w:szCs w:val="24"/>
        </w:rPr>
        <w:t>放射性</w:t>
      </w:r>
      <w:bookmarkStart w:id="0" w:name="_GoBack"/>
      <w:bookmarkEnd w:id="0"/>
      <w:r w:rsidRPr="0090407E">
        <w:rPr>
          <w:rFonts w:asciiTheme="majorEastAsia" w:eastAsiaTheme="majorEastAsia" w:hAnsiTheme="majorEastAsia"/>
          <w:sz w:val="24"/>
          <w:szCs w:val="24"/>
        </w:rPr>
        <w:t>污染监测预警与健康风险评估技术研究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”，国家自然科学基金“</w:t>
      </w:r>
      <w:r w:rsidRPr="0090407E">
        <w:rPr>
          <w:rFonts w:asciiTheme="majorEastAsia" w:eastAsiaTheme="majorEastAsia" w:hAnsiTheme="majorEastAsia"/>
          <w:sz w:val="24"/>
          <w:szCs w:val="24"/>
        </w:rPr>
        <w:t>基于EDXRF的自动分类和非线性动态模型研究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”，国防科工局专项“</w:t>
      </w:r>
      <w:r w:rsidRPr="0090407E">
        <w:rPr>
          <w:rFonts w:asciiTheme="majorEastAsia" w:eastAsiaTheme="majorEastAsia" w:hAnsiTheme="majorEastAsia"/>
          <w:sz w:val="24"/>
          <w:szCs w:val="24"/>
        </w:rPr>
        <w:t>震后****核基地地质稳定性研究与评价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”、“</w:t>
      </w:r>
      <w:r w:rsidRPr="0090407E">
        <w:rPr>
          <w:rFonts w:asciiTheme="majorEastAsia" w:eastAsiaTheme="majorEastAsia" w:hAnsiTheme="majorEastAsia"/>
          <w:sz w:val="24"/>
          <w:szCs w:val="24"/>
        </w:rPr>
        <w:t>****核基地茶园沟厂区震后次生地质灾害研究与评估——专题五：综合地球物理勘探研究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”、“</w:t>
      </w:r>
      <w:r w:rsidRPr="0090407E">
        <w:rPr>
          <w:rFonts w:asciiTheme="majorEastAsia" w:eastAsiaTheme="majorEastAsia" w:hAnsiTheme="majorEastAsia"/>
          <w:sz w:val="24"/>
          <w:szCs w:val="24"/>
        </w:rPr>
        <w:t>**核素在特定场址地下水溶液中的化学行为及迁移机理研究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”、“</w:t>
      </w:r>
      <w:r w:rsidRPr="0090407E">
        <w:rPr>
          <w:rFonts w:asciiTheme="majorEastAsia" w:eastAsiaTheme="majorEastAsia" w:hAnsiTheme="majorEastAsia"/>
          <w:sz w:val="24"/>
          <w:szCs w:val="24"/>
        </w:rPr>
        <w:t>**核素在某天然地质体中的迁移机理及屏障技术研究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”，</w:t>
      </w:r>
      <w:r w:rsidRPr="0090407E">
        <w:rPr>
          <w:rFonts w:asciiTheme="majorEastAsia" w:eastAsiaTheme="majorEastAsia" w:hAnsiTheme="majorEastAsia"/>
          <w:sz w:val="24"/>
          <w:szCs w:val="24"/>
        </w:rPr>
        <w:t>国家科技支撑计划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“</w:t>
      </w:r>
      <w:r w:rsidRPr="0090407E">
        <w:rPr>
          <w:rFonts w:asciiTheme="majorEastAsia" w:eastAsiaTheme="majorEastAsia" w:hAnsiTheme="majorEastAsia"/>
          <w:sz w:val="24"/>
          <w:szCs w:val="24"/>
        </w:rPr>
        <w:t>灾区同位素源灾害隐患排查</w:t>
      </w:r>
      <w:r w:rsidRPr="0090407E">
        <w:rPr>
          <w:rFonts w:asciiTheme="majorEastAsia" w:eastAsiaTheme="majorEastAsia" w:hAnsiTheme="majorEastAsia" w:hint="eastAsia"/>
          <w:sz w:val="24"/>
          <w:szCs w:val="24"/>
        </w:rPr>
        <w:t>”，四川省教育厅“釜溪河底栖无脊椎动物种群对环境因子变化响应的生态学实验研究”等课题研究。</w:t>
      </w:r>
    </w:p>
    <w:p w:rsidR="0090407E" w:rsidRPr="0090407E" w:rsidRDefault="0090407E" w:rsidP="0090407E">
      <w:pPr>
        <w:spacing w:line="300" w:lineRule="auto"/>
        <w:ind w:firstLineChars="200" w:firstLine="480"/>
        <w:rPr>
          <w:rFonts w:asciiTheme="majorEastAsia" w:eastAsiaTheme="majorEastAsia" w:hAnsiTheme="majorEastAsia" w:hint="eastAsia"/>
          <w:sz w:val="24"/>
          <w:szCs w:val="24"/>
        </w:rPr>
      </w:pPr>
      <w:r w:rsidRPr="0090407E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:rsidR="0090407E" w:rsidRPr="0090407E" w:rsidRDefault="0090407E" w:rsidP="0090407E">
      <w:pPr>
        <w:spacing w:line="300" w:lineRule="auto"/>
        <w:ind w:firstLineChars="200" w:firstLine="482"/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</w:pPr>
      <w:r w:rsidRPr="0090407E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研究团队成员</w:t>
      </w:r>
      <w:r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:</w:t>
      </w:r>
    </w:p>
    <w:p w:rsidR="0090407E" w:rsidRPr="0090407E" w:rsidRDefault="0090407E" w:rsidP="0090407E">
      <w:pPr>
        <w:rPr>
          <w:rFonts w:asciiTheme="majorEastAsia" w:eastAsiaTheme="majorEastAsia" w:hAnsiTheme="majorEastAsia" w:hint="eastAsia"/>
          <w:color w:val="FF0000"/>
          <w:sz w:val="24"/>
          <w:szCs w:val="24"/>
        </w:rPr>
      </w:pPr>
      <w:r w:rsidRPr="0090407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庹先国 </w:t>
      </w:r>
      <w:r w:rsidRPr="0090407E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90407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勾红英 吴枚 </w:t>
      </w:r>
      <w:r w:rsidRPr="0090407E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90407E">
        <w:rPr>
          <w:rFonts w:asciiTheme="majorEastAsia" w:eastAsiaTheme="majorEastAsia" w:hAnsiTheme="majorEastAsia" w:hint="eastAsia"/>
          <w:color w:val="FF0000"/>
          <w:sz w:val="24"/>
          <w:szCs w:val="24"/>
        </w:rPr>
        <w:t>陈星</w:t>
      </w:r>
      <w:r>
        <w:rPr>
          <w:rFonts w:asciiTheme="majorEastAsia" w:eastAsiaTheme="majorEastAsia" w:hAnsiTheme="majorEastAsia"/>
          <w:color w:val="FF0000"/>
          <w:sz w:val="24"/>
          <w:szCs w:val="24"/>
        </w:rPr>
        <w:t xml:space="preserve">  </w:t>
      </w:r>
      <w:r w:rsidRPr="0090407E">
        <w:rPr>
          <w:rFonts w:asciiTheme="majorEastAsia" w:eastAsiaTheme="majorEastAsia" w:hAnsiTheme="majorEastAsia" w:hint="eastAsia"/>
          <w:color w:val="FF0000"/>
          <w:sz w:val="24"/>
          <w:szCs w:val="24"/>
        </w:rPr>
        <w:t>程国良</w:t>
      </w:r>
      <w:r w:rsidRPr="0090407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</w:t>
      </w:r>
      <w:r w:rsidRPr="0090407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周斌 </w:t>
      </w:r>
      <w:r w:rsidRPr="0090407E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90407E">
        <w:rPr>
          <w:rFonts w:asciiTheme="majorEastAsia" w:eastAsiaTheme="majorEastAsia" w:hAnsiTheme="majorEastAsia" w:hint="eastAsia"/>
          <w:color w:val="FF0000"/>
          <w:sz w:val="24"/>
          <w:szCs w:val="24"/>
        </w:rPr>
        <w:t>鲁昆仑 汪碧容 王琦标 郑洪龙</w:t>
      </w:r>
    </w:p>
    <w:sectPr w:rsidR="0090407E" w:rsidRPr="00904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A62" w:rsidRDefault="00A26A62" w:rsidP="0090407E">
      <w:r>
        <w:separator/>
      </w:r>
    </w:p>
  </w:endnote>
  <w:endnote w:type="continuationSeparator" w:id="0">
    <w:p w:rsidR="00A26A62" w:rsidRDefault="00A26A62" w:rsidP="0090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A62" w:rsidRDefault="00A26A62" w:rsidP="0090407E">
      <w:r>
        <w:separator/>
      </w:r>
    </w:p>
  </w:footnote>
  <w:footnote w:type="continuationSeparator" w:id="0">
    <w:p w:rsidR="00A26A62" w:rsidRDefault="00A26A62" w:rsidP="009040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1C"/>
    <w:rsid w:val="00060A0D"/>
    <w:rsid w:val="00082848"/>
    <w:rsid w:val="00146BEF"/>
    <w:rsid w:val="001D4A52"/>
    <w:rsid w:val="001E437D"/>
    <w:rsid w:val="002730F0"/>
    <w:rsid w:val="002C1005"/>
    <w:rsid w:val="003A06C2"/>
    <w:rsid w:val="003B363C"/>
    <w:rsid w:val="004575EC"/>
    <w:rsid w:val="004E1C19"/>
    <w:rsid w:val="00510E3D"/>
    <w:rsid w:val="00632A78"/>
    <w:rsid w:val="006423D5"/>
    <w:rsid w:val="006B6E8C"/>
    <w:rsid w:val="007040EC"/>
    <w:rsid w:val="00720EBD"/>
    <w:rsid w:val="007D363B"/>
    <w:rsid w:val="007D5725"/>
    <w:rsid w:val="007E5813"/>
    <w:rsid w:val="008039A9"/>
    <w:rsid w:val="00844EBF"/>
    <w:rsid w:val="00890232"/>
    <w:rsid w:val="008A2498"/>
    <w:rsid w:val="008D2ADA"/>
    <w:rsid w:val="0090407E"/>
    <w:rsid w:val="009455CA"/>
    <w:rsid w:val="009725FB"/>
    <w:rsid w:val="009B6C55"/>
    <w:rsid w:val="00A26A62"/>
    <w:rsid w:val="00A434F8"/>
    <w:rsid w:val="00A5581C"/>
    <w:rsid w:val="00AA448D"/>
    <w:rsid w:val="00AA4C35"/>
    <w:rsid w:val="00AC0701"/>
    <w:rsid w:val="00B110C0"/>
    <w:rsid w:val="00B37763"/>
    <w:rsid w:val="00C75CEE"/>
    <w:rsid w:val="00C77901"/>
    <w:rsid w:val="00C85301"/>
    <w:rsid w:val="00C86E24"/>
    <w:rsid w:val="00CB183E"/>
    <w:rsid w:val="00CE582D"/>
    <w:rsid w:val="00D63973"/>
    <w:rsid w:val="00D952A2"/>
    <w:rsid w:val="00DA2C42"/>
    <w:rsid w:val="00DC1C11"/>
    <w:rsid w:val="00E17FA2"/>
    <w:rsid w:val="00E2262C"/>
    <w:rsid w:val="00E23F78"/>
    <w:rsid w:val="00E3573D"/>
    <w:rsid w:val="00EC758A"/>
    <w:rsid w:val="00EE296F"/>
    <w:rsid w:val="00FD1946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1BEAF0-CFC6-4390-AF85-A6315490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0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0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0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0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2016-09-08T08:35:00Z</cp:lastPrinted>
  <dcterms:created xsi:type="dcterms:W3CDTF">2016-09-08T08:33:00Z</dcterms:created>
  <dcterms:modified xsi:type="dcterms:W3CDTF">2016-09-08T08:35:00Z</dcterms:modified>
</cp:coreProperties>
</file>